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B985D" w14:textId="28A020CA" w:rsidR="00CD36CF" w:rsidRPr="00A15531" w:rsidRDefault="00F04CED" w:rsidP="00D60032">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CA4F00" w:rsidRPr="00A15531">
            <w:rPr>
              <w:color w:val="auto"/>
            </w:rPr>
            <w:t>HOUSE</w:t>
          </w:r>
        </w:sdtContent>
      </w:sdt>
      <w:r w:rsidR="000250C1" w:rsidRPr="00A15531">
        <w:rPr>
          <w:color w:val="auto"/>
        </w:rPr>
        <w:t xml:space="preserve"> </w:t>
      </w:r>
      <w:r w:rsidR="00E9513C" w:rsidRPr="00A15531">
        <w:rPr>
          <w:color w:val="auto"/>
        </w:rPr>
        <w:t>R</w:t>
      </w:r>
      <w:r w:rsidR="00FE76E5" w:rsidRPr="00A15531">
        <w:rPr>
          <w:color w:val="auto"/>
        </w:rPr>
        <w:t>ESOLUTION</w:t>
      </w:r>
      <w:r w:rsidR="00CD36CF" w:rsidRPr="00A15531">
        <w:rPr>
          <w:color w:val="auto"/>
        </w:rPr>
        <w:t xml:space="preserve"> </w:t>
      </w:r>
      <w:sdt>
        <w:sdtPr>
          <w:rPr>
            <w:color w:val="auto"/>
          </w:rPr>
          <w:tag w:val="BNum"/>
          <w:id w:val="1465773058"/>
          <w:lock w:val="sdtLocked"/>
          <w:placeholder>
            <w:docPart w:val="0BBC0E76133D436595D781937C8CCF66"/>
          </w:placeholder>
          <w:text/>
        </w:sdtPr>
        <w:sdtEndPr/>
        <w:sdtContent>
          <w:r>
            <w:rPr>
              <w:color w:val="auto"/>
            </w:rPr>
            <w:t>5</w:t>
          </w:r>
        </w:sdtContent>
      </w:sdt>
    </w:p>
    <w:p w14:paraId="2CD1170E" w14:textId="26888120" w:rsidR="00CD36CF" w:rsidRPr="00A15531" w:rsidRDefault="00E83541" w:rsidP="006E791C">
      <w:pPr>
        <w:pStyle w:val="PartHeading"/>
        <w:rPr>
          <w:color w:val="auto"/>
        </w:rPr>
      </w:pPr>
      <w:r w:rsidRPr="00A15531">
        <w:rPr>
          <w:color w:val="auto"/>
        </w:rPr>
        <w:t>(</w:t>
      </w:r>
      <w:r w:rsidR="00CD36CF" w:rsidRPr="00A15531">
        <w:rPr>
          <w:color w:val="auto"/>
        </w:rPr>
        <w:t xml:space="preserve">By </w:t>
      </w:r>
      <w:sdt>
        <w:sdtPr>
          <w:rPr>
            <w:color w:val="auto"/>
          </w:rPr>
          <w:tag w:val="Sponsors"/>
          <w:id w:val="1589585889"/>
          <w:placeholder>
            <w:docPart w:val="FC9CDB139B994F9F9817E7479161D7A2"/>
          </w:placeholder>
          <w:text w:multiLine="1"/>
        </w:sdtPr>
        <w:sdtEndPr/>
        <w:sdtContent>
          <w:r w:rsidR="00CA4F00" w:rsidRPr="00A15531">
            <w:rPr>
              <w:color w:val="auto"/>
            </w:rPr>
            <w:t>Delegate</w:t>
          </w:r>
          <w:r w:rsidR="00417BCA">
            <w:rPr>
              <w:color w:val="auto"/>
            </w:rPr>
            <w:t>s</w:t>
          </w:r>
          <w:r w:rsidR="00CA4F00" w:rsidRPr="00A15531">
            <w:rPr>
              <w:color w:val="auto"/>
            </w:rPr>
            <w:t xml:space="preserve"> Crouse</w:t>
          </w:r>
          <w:r w:rsidR="00417BCA">
            <w:rPr>
              <w:color w:val="auto"/>
            </w:rPr>
            <w:t>, D. Smith, Drennan, Jennings, Heckert, Butler, Brooks, Phillips, Hornby, Dean, and Masters</w:t>
          </w:r>
        </w:sdtContent>
      </w:sdt>
      <w:r w:rsidRPr="00A15531">
        <w:rPr>
          <w:color w:val="auto"/>
        </w:rPr>
        <w:t>)</w:t>
      </w:r>
    </w:p>
    <w:p w14:paraId="6C6E43E2" w14:textId="3CC63875" w:rsidR="00FE76E5" w:rsidRPr="00A15531" w:rsidRDefault="00CD36CF" w:rsidP="00D60032">
      <w:pPr>
        <w:pStyle w:val="References"/>
        <w:rPr>
          <w:color w:val="auto"/>
        </w:rPr>
      </w:pPr>
      <w:r w:rsidRPr="00A15531">
        <w:rPr>
          <w:color w:val="auto"/>
        </w:rPr>
        <w:t>[</w:t>
      </w:r>
      <w:sdt>
        <w:sdtPr>
          <w:rPr>
            <w:color w:val="auto"/>
          </w:rPr>
          <w:tag w:val="IntroDate"/>
          <w:id w:val="-1043047873"/>
          <w:placeholder>
            <w:docPart w:val="C1AB20C807694E6B8FFA85C3E90886B2"/>
          </w:placeholder>
          <w:text w:multiLine="1"/>
        </w:sdtPr>
        <w:sdtContent>
          <w:r w:rsidR="00F04CED" w:rsidRPr="00A15531">
            <w:rPr>
              <w:color w:val="auto"/>
            </w:rPr>
            <w:t>Introduced</w:t>
          </w:r>
          <w:r w:rsidR="00F04CED">
            <w:rPr>
              <w:color w:val="auto"/>
            </w:rPr>
            <w:t xml:space="preserve"> February 17, 2025; Referred </w:t>
          </w:r>
          <w:r w:rsidR="00F04CED">
            <w:rPr>
              <w:color w:val="auto"/>
            </w:rPr>
            <w:br/>
            <w:t>to the committee on Rules</w:t>
          </w:r>
          <w:r w:rsidR="00F04CED" w:rsidRPr="00A15531">
            <w:rPr>
              <w:color w:val="auto"/>
            </w:rPr>
            <w:t xml:space="preserve"> </w:t>
          </w:r>
        </w:sdtContent>
      </w:sdt>
      <w:r w:rsidRPr="00A15531">
        <w:rPr>
          <w:color w:val="auto"/>
        </w:rPr>
        <w:t>]</w:t>
      </w:r>
    </w:p>
    <w:p w14:paraId="5D2F2019" w14:textId="77777777" w:rsidR="00FE76E5" w:rsidRPr="00A15531" w:rsidRDefault="00FE76E5" w:rsidP="00D60032">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p w14:paraId="73EF479B" w14:textId="20ABCFBE" w:rsidR="00FE76E5" w:rsidRPr="00A15531" w:rsidRDefault="00CA4F00" w:rsidP="00CA4F00">
          <w:pPr>
            <w:ind w:left="720" w:hanging="720"/>
            <w:jc w:val="both"/>
            <w:rPr>
              <w:color w:val="auto"/>
            </w:rPr>
          </w:pPr>
          <w:r w:rsidRPr="00A15531">
            <w:rPr>
              <w:color w:val="auto"/>
            </w:rPr>
            <w:t>Recognizing the month of October as Military Toxic Exposure Awareness Month.</w:t>
          </w:r>
        </w:p>
      </w:sdtContent>
    </w:sdt>
    <w:p w14:paraId="3D9AEE0F" w14:textId="0898ACFC" w:rsidR="000315AA" w:rsidRPr="00A15531" w:rsidRDefault="000315AA" w:rsidP="00CA4F00">
      <w:pPr>
        <w:ind w:firstLine="750"/>
        <w:jc w:val="both"/>
        <w:outlineLvl w:val="4"/>
        <w:rPr>
          <w:rFonts w:cs="Arial"/>
          <w:color w:val="auto"/>
        </w:rPr>
      </w:pPr>
      <w:bookmarkStart w:id="0" w:name="_Hlk188007641"/>
      <w:r w:rsidRPr="00A15531">
        <w:rPr>
          <w:rFonts w:cs="Arial"/>
          <w:color w:val="auto"/>
        </w:rPr>
        <w:t>Whereas,</w:t>
      </w:r>
      <w:bookmarkEnd w:id="0"/>
      <w:r w:rsidR="00CA4F00" w:rsidRPr="00A15531">
        <w:rPr>
          <w:rFonts w:cs="Arial"/>
          <w:color w:val="auto"/>
        </w:rPr>
        <w:t xml:space="preserve"> The People have, over the years, demonstrated their staunch support for the United States military in locations across West Virginia such as the W</w:t>
      </w:r>
      <w:r w:rsidR="006E791C" w:rsidRPr="00A15531">
        <w:rPr>
          <w:rFonts w:cs="Arial"/>
          <w:color w:val="auto"/>
        </w:rPr>
        <w:t xml:space="preserve">est </w:t>
      </w:r>
      <w:r w:rsidR="00CA4F00" w:rsidRPr="00A15531">
        <w:rPr>
          <w:rFonts w:cs="Arial"/>
          <w:color w:val="auto"/>
        </w:rPr>
        <w:t>V</w:t>
      </w:r>
      <w:r w:rsidR="006E791C" w:rsidRPr="00A15531">
        <w:rPr>
          <w:rFonts w:cs="Arial"/>
          <w:color w:val="auto"/>
        </w:rPr>
        <w:t>irginia</w:t>
      </w:r>
      <w:r w:rsidR="00CA4F00" w:rsidRPr="00A15531">
        <w:rPr>
          <w:rFonts w:cs="Arial"/>
          <w:color w:val="auto"/>
        </w:rPr>
        <w:t xml:space="preserve"> Ordnance Works, West Virginia Army Ammunition Plant, Naval Ordnance Plant South Charleston, Arms Control Technology Center, and at Sugar Grove; and</w:t>
      </w:r>
    </w:p>
    <w:p w14:paraId="2B9B2F9D" w14:textId="6AD6762E" w:rsidR="00CA4F00" w:rsidRPr="00A15531" w:rsidRDefault="00CA4F00" w:rsidP="00CA4F00">
      <w:pPr>
        <w:ind w:firstLine="750"/>
        <w:jc w:val="both"/>
        <w:rPr>
          <w:rFonts w:cs="Arial"/>
          <w:color w:val="auto"/>
        </w:rPr>
      </w:pPr>
      <w:r w:rsidRPr="00A15531">
        <w:rPr>
          <w:rFonts w:cs="Arial"/>
          <w:color w:val="auto"/>
        </w:rPr>
        <w:t>Whereas, Military personnel, veterans, workers, and their families, including Vietnam veterans exposed to Agent Orange, have endured severe health consequences from toxic exposures, highlighting the long-lasting impacts of military-related contamination; and</w:t>
      </w:r>
    </w:p>
    <w:p w14:paraId="42BF6A93" w14:textId="77777777" w:rsidR="00CA4F00" w:rsidRPr="00A15531" w:rsidRDefault="00CA4F00" w:rsidP="00CA4F00">
      <w:pPr>
        <w:ind w:firstLine="750"/>
        <w:jc w:val="both"/>
        <w:rPr>
          <w:rFonts w:cs="Arial"/>
          <w:color w:val="auto"/>
        </w:rPr>
      </w:pPr>
      <w:bookmarkStart w:id="1" w:name="_Hlk188007731"/>
      <w:proofErr w:type="gramStart"/>
      <w:r w:rsidRPr="00A15531">
        <w:rPr>
          <w:rFonts w:cs="Arial"/>
          <w:color w:val="auto"/>
        </w:rPr>
        <w:t>Whereas,</w:t>
      </w:r>
      <w:bookmarkEnd w:id="1"/>
      <w:proofErr w:type="gramEnd"/>
      <w:r w:rsidRPr="00A15531">
        <w:rPr>
          <w:rFonts w:cs="Arial"/>
          <w:color w:val="auto"/>
        </w:rPr>
        <w:t xml:space="preserve"> Recognizing October as Military Toxic Exposure Awareness Month will raise awareness about the challenges faced by those affected, advocate for research into treatments and support, and promote legislative efforts to address these critical issues; and</w:t>
      </w:r>
    </w:p>
    <w:p w14:paraId="6635207D" w14:textId="041A786E" w:rsidR="00CA4F00" w:rsidRPr="00A15531" w:rsidRDefault="00CA4F00" w:rsidP="00CA4F00">
      <w:pPr>
        <w:ind w:firstLine="750"/>
        <w:jc w:val="both"/>
        <w:rPr>
          <w:rFonts w:cs="Arial"/>
          <w:color w:val="auto"/>
        </w:rPr>
      </w:pPr>
      <w:r w:rsidRPr="00A15531">
        <w:rPr>
          <w:rFonts w:cs="Arial"/>
          <w:color w:val="auto"/>
        </w:rPr>
        <w:t xml:space="preserve">Whereas, </w:t>
      </w:r>
      <w:proofErr w:type="gramStart"/>
      <w:r w:rsidRPr="00A15531">
        <w:rPr>
          <w:rFonts w:cs="Arial"/>
          <w:color w:val="auto"/>
        </w:rPr>
        <w:t>It</w:t>
      </w:r>
      <w:proofErr w:type="gramEnd"/>
      <w:r w:rsidRPr="00A15531">
        <w:rPr>
          <w:rFonts w:cs="Arial"/>
          <w:color w:val="auto"/>
        </w:rPr>
        <w:t xml:space="preserve"> is crucial to acknowledge and support initiatives that provide assistance and resources for affected individuals and communities, ensuring they receive the care and recognition they deserve; therefore, be it</w:t>
      </w:r>
    </w:p>
    <w:p w14:paraId="7BAB8CE3" w14:textId="00D4E7EA" w:rsidR="00303684" w:rsidRPr="00A15531" w:rsidRDefault="00841DBA" w:rsidP="00D60032">
      <w:pPr>
        <w:pStyle w:val="EnactingClause"/>
        <w:rPr>
          <w:color w:val="auto"/>
        </w:rPr>
      </w:pPr>
      <w:r w:rsidRPr="00A15531">
        <w:rPr>
          <w:color w:val="auto"/>
        </w:rPr>
        <w:t xml:space="preserve">Resolved by the </w:t>
      </w:r>
      <w:sdt>
        <w:sdtPr>
          <w:rPr>
            <w:color w:val="auto"/>
          </w:rPr>
          <w:alias w:val="house"/>
          <w:tag w:val="house"/>
          <w:id w:val="-1571117618"/>
          <w:lock w:val="sdtLocked"/>
          <w:placeholder>
            <w:docPart w:val="CCAE7060E7824D9DAC2B9FDD2128EA38"/>
          </w:placeholder>
          <w:dropDownList>
            <w:listItem w:value="Choose an item."/>
            <w:listItem w:displayText="House of Delegates" w:value="House of Delegates"/>
            <w:listItem w:displayText="Senate" w:value="Senate"/>
          </w:dropDownList>
        </w:sdtPr>
        <w:sdtEndPr/>
        <w:sdtContent>
          <w:r w:rsidR="00CA4F00" w:rsidRPr="00A15531">
            <w:rPr>
              <w:color w:val="auto"/>
            </w:rPr>
            <w:t>House of Delegates</w:t>
          </w:r>
        </w:sdtContent>
      </w:sdt>
      <w:r w:rsidR="00303684" w:rsidRPr="00A15531">
        <w:rPr>
          <w:color w:val="auto"/>
        </w:rPr>
        <w:t>:</w:t>
      </w:r>
    </w:p>
    <w:p w14:paraId="7F48DFB1" w14:textId="49DDC325" w:rsidR="00F71560" w:rsidRPr="00A15531" w:rsidRDefault="00CA4F00" w:rsidP="00CA4F00">
      <w:pPr>
        <w:ind w:firstLine="750"/>
        <w:jc w:val="both"/>
        <w:outlineLvl w:val="4"/>
        <w:rPr>
          <w:rFonts w:cs="Arial"/>
          <w:color w:val="auto"/>
        </w:rPr>
      </w:pPr>
      <w:r w:rsidRPr="00A15531">
        <w:rPr>
          <w:rFonts w:cs="Arial"/>
          <w:color w:val="auto"/>
        </w:rPr>
        <w:t>That the House recognizes the month of October as Military Toxic Exposure Awareness Month; and be it</w:t>
      </w:r>
    </w:p>
    <w:p w14:paraId="29BA73A0" w14:textId="05EBC31A" w:rsidR="008736AA" w:rsidRPr="00A15531" w:rsidRDefault="000315AA" w:rsidP="00CA4F00">
      <w:pPr>
        <w:ind w:firstLine="750"/>
        <w:jc w:val="both"/>
        <w:rPr>
          <w:rFonts w:cs="Arial"/>
          <w:iCs/>
          <w:color w:val="auto"/>
        </w:rPr>
      </w:pPr>
      <w:r w:rsidRPr="00A15531">
        <w:rPr>
          <w:rFonts w:cs="Arial"/>
          <w:i/>
          <w:iCs/>
          <w:color w:val="auto"/>
        </w:rPr>
        <w:lastRenderedPageBreak/>
        <w:t>Further Resolved</w:t>
      </w:r>
      <w:r w:rsidRPr="00A15531">
        <w:rPr>
          <w:rFonts w:cs="Arial"/>
          <w:color w:val="auto"/>
        </w:rPr>
        <w:t>,</w:t>
      </w:r>
      <w:r w:rsidR="00314854" w:rsidRPr="00A15531">
        <w:rPr>
          <w:rFonts w:cs="Arial"/>
          <w:color w:val="auto"/>
        </w:rPr>
        <w:t xml:space="preserve"> </w:t>
      </w:r>
      <w:r w:rsidR="00CA4F00" w:rsidRPr="00A15531">
        <w:rPr>
          <w:rFonts w:cs="Arial"/>
          <w:iCs/>
          <w:color w:val="auto"/>
        </w:rPr>
        <w:t>That the Senate encourages public awareness campaigns, educational initiatives, and community outreach efforts to inform and assist individuals affected by military-related toxic exposures, including veterans exposed to Agent Orange; and be it</w:t>
      </w:r>
    </w:p>
    <w:p w14:paraId="77B78BF6" w14:textId="54539F37" w:rsidR="00CA4F00" w:rsidRPr="00A15531" w:rsidRDefault="00CA4F00" w:rsidP="00CA4F00">
      <w:pPr>
        <w:ind w:firstLine="750"/>
        <w:jc w:val="both"/>
        <w:rPr>
          <w:rFonts w:cs="Arial"/>
          <w:iCs/>
          <w:color w:val="auto"/>
        </w:rPr>
      </w:pPr>
      <w:r w:rsidRPr="00A15531">
        <w:rPr>
          <w:rFonts w:cs="Arial"/>
          <w:i/>
          <w:iCs/>
          <w:color w:val="auto"/>
        </w:rPr>
        <w:t>Further Resolved</w:t>
      </w:r>
      <w:r w:rsidRPr="00A15531">
        <w:rPr>
          <w:rFonts w:cs="Arial"/>
          <w:color w:val="auto"/>
        </w:rPr>
        <w:t xml:space="preserve">, </w:t>
      </w:r>
      <w:r w:rsidRPr="00A15531">
        <w:rPr>
          <w:rFonts w:cs="Arial"/>
          <w:iCs/>
          <w:color w:val="auto"/>
        </w:rPr>
        <w:t>That the Clerk</w:t>
      </w:r>
      <w:r w:rsidR="006E791C" w:rsidRPr="00A15531">
        <w:rPr>
          <w:rFonts w:cs="Arial"/>
          <w:iCs/>
          <w:color w:val="auto"/>
        </w:rPr>
        <w:t xml:space="preserve"> </w:t>
      </w:r>
      <w:r w:rsidRPr="00A15531">
        <w:rPr>
          <w:rFonts w:cs="Arial"/>
          <w:iCs/>
          <w:color w:val="auto"/>
        </w:rPr>
        <w:t>transmit a copy of this resolution to the Governor, the Secretary of the West Virginia Department of Environmental Protection, the Secretary of the West Virginia Department of Veterans Assistance, and to the members of the West Virginia Congressional delegation.</w:t>
      </w:r>
    </w:p>
    <w:sectPr w:rsidR="00CA4F00" w:rsidRPr="00A15531" w:rsidSect="00234D3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1D663" w14:textId="77777777" w:rsidR="007614EC" w:rsidRPr="00B844FE" w:rsidRDefault="007614EC" w:rsidP="00B844FE">
      <w:r>
        <w:separator/>
      </w:r>
    </w:p>
  </w:endnote>
  <w:endnote w:type="continuationSeparator" w:id="0">
    <w:p w14:paraId="5B544E91" w14:textId="77777777" w:rsidR="007614EC" w:rsidRPr="00B844FE" w:rsidRDefault="007614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61E37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4C349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077786"/>
      <w:docPartObj>
        <w:docPartGallery w:val="Page Numbers (Bottom of Page)"/>
        <w:docPartUnique/>
      </w:docPartObj>
    </w:sdtPr>
    <w:sdtEndPr>
      <w:rPr>
        <w:noProof/>
      </w:rPr>
    </w:sdtEndPr>
    <w:sdtContent>
      <w:p w14:paraId="59590ED8" w14:textId="77777777" w:rsidR="00234D3E" w:rsidRDefault="00234D3E">
        <w:pPr>
          <w:pStyle w:val="Footer"/>
          <w:jc w:val="center"/>
        </w:pPr>
        <w:r>
          <w:fldChar w:fldCharType="begin"/>
        </w:r>
        <w:r>
          <w:instrText xml:space="preserve"> PAGE   \* MERGEFORMAT </w:instrText>
        </w:r>
        <w:r>
          <w:fldChar w:fldCharType="separate"/>
        </w:r>
        <w:r w:rsidR="00C911C0">
          <w:rPr>
            <w:noProof/>
          </w:rPr>
          <w:t>1</w:t>
        </w:r>
        <w:r>
          <w:rPr>
            <w:noProof/>
          </w:rPr>
          <w:fldChar w:fldCharType="end"/>
        </w:r>
      </w:p>
    </w:sdtContent>
  </w:sdt>
  <w:p w14:paraId="489B4FBB"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EBBA7" w14:textId="77777777" w:rsidR="000F3DB7" w:rsidRDefault="000F3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4E5D8" w14:textId="77777777" w:rsidR="007614EC" w:rsidRPr="00B844FE" w:rsidRDefault="007614EC" w:rsidP="00B844FE">
      <w:r>
        <w:separator/>
      </w:r>
    </w:p>
  </w:footnote>
  <w:footnote w:type="continuationSeparator" w:id="0">
    <w:p w14:paraId="5BC814DF" w14:textId="77777777" w:rsidR="007614EC" w:rsidRPr="00B844FE" w:rsidRDefault="007614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76A5" w14:textId="77777777" w:rsidR="002A0269" w:rsidRPr="00B844FE" w:rsidRDefault="00F04CED">
    <w:pPr>
      <w:pStyle w:val="Header"/>
    </w:pPr>
    <w:sdt>
      <w:sdtPr>
        <w:id w:val="-684364211"/>
        <w:placeholder>
          <w:docPart w:val="3AB1CA4B91064DFFA1140DDA7740897D"/>
        </w:placeholder>
        <w:temporary/>
        <w:showingPlcHdr/>
        <w15:appearance w15:val="hidden"/>
      </w:sdtPr>
      <w:sdtEndPr/>
      <w:sdtContent>
        <w:r w:rsidR="00215A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215A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A9B2" w14:textId="4C14851A" w:rsidR="00C33014" w:rsidRPr="00C33014" w:rsidRDefault="008B35AD" w:rsidP="00D60032">
    <w:pPr>
      <w:pStyle w:val="HeaderStyle"/>
    </w:pPr>
    <w:proofErr w:type="spellStart"/>
    <w:r>
      <w:t>Intr</w:t>
    </w:r>
    <w:proofErr w:type="spellEnd"/>
    <w:r w:rsidR="00CA4F00">
      <w:t xml:space="preserve"> HCR</w:t>
    </w:r>
    <w:r w:rsidR="00FE76E5">
      <w:tab/>
    </w:r>
    <w:r w:rsidR="00C33014">
      <w:tab/>
    </w:r>
    <w:sdt>
      <w:sdtPr>
        <w:alias w:val="CBD Number"/>
        <w:tag w:val="CBD Number"/>
        <w:id w:val="64153659"/>
        <w:lock w:val="sdtLocked"/>
        <w:placeholder>
          <w:docPart w:val="DD66BA3AF8534152AAD4C55B30ABB4C8"/>
        </w:placeholder>
        <w:text/>
      </w:sdtPr>
      <w:sdtEndPr/>
      <w:sdtContent>
        <w:r w:rsidR="00CA4F00">
          <w:t>2025R2686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037D3"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43435603">
    <w:abstractNumId w:val="0"/>
  </w:num>
  <w:num w:numId="2" w16cid:durableId="25116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2C86"/>
    <w:rsid w:val="00064698"/>
    <w:rsid w:val="00073EAE"/>
    <w:rsid w:val="00085D22"/>
    <w:rsid w:val="000B4DD7"/>
    <w:rsid w:val="000C101C"/>
    <w:rsid w:val="000C126C"/>
    <w:rsid w:val="000C5C77"/>
    <w:rsid w:val="000F3DB7"/>
    <w:rsid w:val="0010070F"/>
    <w:rsid w:val="0015112E"/>
    <w:rsid w:val="001552E7"/>
    <w:rsid w:val="001C279E"/>
    <w:rsid w:val="001D459E"/>
    <w:rsid w:val="001F00BC"/>
    <w:rsid w:val="00215A06"/>
    <w:rsid w:val="00234D3E"/>
    <w:rsid w:val="00251C43"/>
    <w:rsid w:val="0027011C"/>
    <w:rsid w:val="00274200"/>
    <w:rsid w:val="00274AF5"/>
    <w:rsid w:val="00293081"/>
    <w:rsid w:val="002A0269"/>
    <w:rsid w:val="002C0AFB"/>
    <w:rsid w:val="002E22E7"/>
    <w:rsid w:val="002E7B14"/>
    <w:rsid w:val="00303684"/>
    <w:rsid w:val="00307F0C"/>
    <w:rsid w:val="00314854"/>
    <w:rsid w:val="00362A0F"/>
    <w:rsid w:val="003C2915"/>
    <w:rsid w:val="00410CDF"/>
    <w:rsid w:val="00417BCA"/>
    <w:rsid w:val="00444862"/>
    <w:rsid w:val="004C13DD"/>
    <w:rsid w:val="004C3EAE"/>
    <w:rsid w:val="004E3441"/>
    <w:rsid w:val="0050326B"/>
    <w:rsid w:val="00573058"/>
    <w:rsid w:val="0057358F"/>
    <w:rsid w:val="005A5366"/>
    <w:rsid w:val="005A743E"/>
    <w:rsid w:val="005D7789"/>
    <w:rsid w:val="005E3BF8"/>
    <w:rsid w:val="00625A38"/>
    <w:rsid w:val="00637E73"/>
    <w:rsid w:val="0064759B"/>
    <w:rsid w:val="006865E9"/>
    <w:rsid w:val="00691F3E"/>
    <w:rsid w:val="00694BFB"/>
    <w:rsid w:val="006A106B"/>
    <w:rsid w:val="006C65FB"/>
    <w:rsid w:val="006D4036"/>
    <w:rsid w:val="006E3016"/>
    <w:rsid w:val="006E791C"/>
    <w:rsid w:val="0072656B"/>
    <w:rsid w:val="007614EC"/>
    <w:rsid w:val="007A1B17"/>
    <w:rsid w:val="007A1F4B"/>
    <w:rsid w:val="007C798C"/>
    <w:rsid w:val="007E1991"/>
    <w:rsid w:val="007F1A6D"/>
    <w:rsid w:val="007F1CF5"/>
    <w:rsid w:val="00834EDE"/>
    <w:rsid w:val="00841DBA"/>
    <w:rsid w:val="008736AA"/>
    <w:rsid w:val="008A10EB"/>
    <w:rsid w:val="008B35AD"/>
    <w:rsid w:val="008D275D"/>
    <w:rsid w:val="008E78F7"/>
    <w:rsid w:val="00907FC0"/>
    <w:rsid w:val="0091254D"/>
    <w:rsid w:val="00937EDA"/>
    <w:rsid w:val="00980327"/>
    <w:rsid w:val="009973E2"/>
    <w:rsid w:val="009E5AFC"/>
    <w:rsid w:val="009F01A6"/>
    <w:rsid w:val="009F040E"/>
    <w:rsid w:val="009F1067"/>
    <w:rsid w:val="00A01B95"/>
    <w:rsid w:val="00A15531"/>
    <w:rsid w:val="00A31DF8"/>
    <w:rsid w:val="00A31E01"/>
    <w:rsid w:val="00A527AD"/>
    <w:rsid w:val="00A718CF"/>
    <w:rsid w:val="00A97FEC"/>
    <w:rsid w:val="00AA7A9F"/>
    <w:rsid w:val="00AB05B2"/>
    <w:rsid w:val="00B16F25"/>
    <w:rsid w:val="00B24422"/>
    <w:rsid w:val="00B80C20"/>
    <w:rsid w:val="00B844FE"/>
    <w:rsid w:val="00BC562B"/>
    <w:rsid w:val="00BE13E7"/>
    <w:rsid w:val="00C33014"/>
    <w:rsid w:val="00C33434"/>
    <w:rsid w:val="00C34869"/>
    <w:rsid w:val="00C42EB6"/>
    <w:rsid w:val="00C616ED"/>
    <w:rsid w:val="00C7081B"/>
    <w:rsid w:val="00C85096"/>
    <w:rsid w:val="00C911C0"/>
    <w:rsid w:val="00CA4F00"/>
    <w:rsid w:val="00CB20EF"/>
    <w:rsid w:val="00CD12CB"/>
    <w:rsid w:val="00CD36CF"/>
    <w:rsid w:val="00CF1DCA"/>
    <w:rsid w:val="00D22E03"/>
    <w:rsid w:val="00D32D72"/>
    <w:rsid w:val="00D579FC"/>
    <w:rsid w:val="00D60032"/>
    <w:rsid w:val="00DD70D7"/>
    <w:rsid w:val="00DE526B"/>
    <w:rsid w:val="00DF199D"/>
    <w:rsid w:val="00E01542"/>
    <w:rsid w:val="00E07EEA"/>
    <w:rsid w:val="00E13E5B"/>
    <w:rsid w:val="00E25AAD"/>
    <w:rsid w:val="00E365F1"/>
    <w:rsid w:val="00E62F48"/>
    <w:rsid w:val="00E74E16"/>
    <w:rsid w:val="00E831B3"/>
    <w:rsid w:val="00E83541"/>
    <w:rsid w:val="00E9513C"/>
    <w:rsid w:val="00EE70CB"/>
    <w:rsid w:val="00F04CED"/>
    <w:rsid w:val="00F04F36"/>
    <w:rsid w:val="00F05309"/>
    <w:rsid w:val="00F41CA2"/>
    <w:rsid w:val="00F61839"/>
    <w:rsid w:val="00F62EFB"/>
    <w:rsid w:val="00F71560"/>
    <w:rsid w:val="00FA7B09"/>
    <w:rsid w:val="00FC1251"/>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83320E5"/>
  <w15:chartTrackingRefBased/>
  <w15:docId w15:val="{DD362B38-C63A-47BC-B6E7-58A8E071C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600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60032"/>
    <w:pPr>
      <w:spacing w:line="240" w:lineRule="auto"/>
    </w:pPr>
  </w:style>
  <w:style w:type="paragraph" w:customStyle="1" w:styleId="SectionHeadingOld">
    <w:name w:val="Section Heading Old"/>
    <w:next w:val="SectionBodyOld"/>
    <w:link w:val="SectionHeadingOldChar"/>
    <w:rsid w:val="00D6003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6003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60032"/>
    <w:rPr>
      <w:rFonts w:eastAsia="Calibri"/>
      <w:b/>
      <w:color w:val="000000"/>
    </w:rPr>
  </w:style>
  <w:style w:type="paragraph" w:customStyle="1" w:styleId="ChapterHeadingOld">
    <w:name w:val="Chapter Heading Old"/>
    <w:next w:val="ArticleHeadingOld"/>
    <w:link w:val="ChapterHeadingOldChar"/>
    <w:rsid w:val="00D6003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60032"/>
    <w:rPr>
      <w:rFonts w:eastAsia="Calibri"/>
      <w:b/>
      <w:caps/>
      <w:color w:val="000000"/>
      <w:sz w:val="24"/>
    </w:rPr>
  </w:style>
  <w:style w:type="paragraph" w:customStyle="1" w:styleId="BillNumberOld">
    <w:name w:val="Bill Number Old"/>
    <w:next w:val="SponsorsOld"/>
    <w:link w:val="BillNumberOldChar"/>
    <w:autoRedefine/>
    <w:rsid w:val="00D6003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60032"/>
    <w:rPr>
      <w:rFonts w:eastAsia="Calibri"/>
      <w:b/>
      <w:caps/>
      <w:color w:val="000000"/>
      <w:sz w:val="28"/>
    </w:rPr>
  </w:style>
  <w:style w:type="paragraph" w:customStyle="1" w:styleId="SponsorsOld">
    <w:name w:val="Sponsors Old"/>
    <w:next w:val="ReferencesOld"/>
    <w:link w:val="SponsorsOldChar"/>
    <w:rsid w:val="00D60032"/>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D6003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60032"/>
    <w:rPr>
      <w:i/>
      <w:iCs/>
      <w:color w:val="404040" w:themeColor="text1" w:themeTint="BF"/>
    </w:rPr>
  </w:style>
  <w:style w:type="paragraph" w:customStyle="1" w:styleId="NoteOld">
    <w:name w:val="Note Old"/>
    <w:basedOn w:val="NoSpacing"/>
    <w:link w:val="NoteOldChar"/>
    <w:autoRedefine/>
    <w:rsid w:val="00D6003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6003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60032"/>
  </w:style>
  <w:style w:type="character" w:customStyle="1" w:styleId="NoteOldChar">
    <w:name w:val="Note Old Char"/>
    <w:link w:val="NoteOld"/>
    <w:rsid w:val="00D60032"/>
    <w:rPr>
      <w:rFonts w:eastAsia="Calibri"/>
      <w:color w:val="000000"/>
      <w:sz w:val="20"/>
    </w:rPr>
  </w:style>
  <w:style w:type="paragraph" w:customStyle="1" w:styleId="TitleSectionOld">
    <w:name w:val="Title Section Old"/>
    <w:next w:val="SectionBodyOld"/>
    <w:link w:val="TitleSectionOldChar"/>
    <w:rsid w:val="00D60032"/>
    <w:pPr>
      <w:ind w:left="720" w:hanging="720"/>
      <w:jc w:val="both"/>
    </w:pPr>
    <w:rPr>
      <w:rFonts w:eastAsia="Calibri"/>
      <w:color w:val="000000"/>
    </w:rPr>
  </w:style>
  <w:style w:type="character" w:customStyle="1" w:styleId="SectionBodyOldChar">
    <w:name w:val="Section Body Old Char"/>
    <w:link w:val="SectionBodyOld"/>
    <w:rsid w:val="00D60032"/>
    <w:rPr>
      <w:rFonts w:eastAsia="Calibri"/>
      <w:color w:val="000000"/>
    </w:rPr>
  </w:style>
  <w:style w:type="paragraph" w:customStyle="1" w:styleId="EnactingSectionOld">
    <w:name w:val="Enacting Section Old"/>
    <w:link w:val="EnactingSectionOldChar"/>
    <w:autoRedefine/>
    <w:rsid w:val="00D60032"/>
    <w:pPr>
      <w:ind w:firstLine="720"/>
      <w:jc w:val="both"/>
    </w:pPr>
    <w:rPr>
      <w:rFonts w:eastAsia="Calibri"/>
      <w:color w:val="000000"/>
    </w:rPr>
  </w:style>
  <w:style w:type="character" w:customStyle="1" w:styleId="TitleSectionOldChar">
    <w:name w:val="Title Section Old Char"/>
    <w:link w:val="TitleSectionOld"/>
    <w:rsid w:val="00D60032"/>
    <w:rPr>
      <w:rFonts w:eastAsia="Calibri"/>
      <w:color w:val="000000"/>
    </w:rPr>
  </w:style>
  <w:style w:type="paragraph" w:customStyle="1" w:styleId="PartHeadingOld">
    <w:name w:val="Part Heading Old"/>
    <w:next w:val="SectionHeadingOld"/>
    <w:link w:val="PartHeadingOldChar"/>
    <w:rsid w:val="00D6003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60032"/>
    <w:rPr>
      <w:rFonts w:eastAsia="Calibri"/>
      <w:color w:val="000000"/>
    </w:rPr>
  </w:style>
  <w:style w:type="paragraph" w:styleId="ListParagraph">
    <w:name w:val="List Paragraph"/>
    <w:basedOn w:val="Normal"/>
    <w:uiPriority w:val="34"/>
    <w:locked/>
    <w:rsid w:val="00D60032"/>
    <w:pPr>
      <w:ind w:left="720"/>
      <w:contextualSpacing/>
    </w:pPr>
  </w:style>
  <w:style w:type="character" w:customStyle="1" w:styleId="PartHeadingOldChar">
    <w:name w:val="Part Heading Old Char"/>
    <w:link w:val="PartHeadingOld"/>
    <w:rsid w:val="00D60032"/>
    <w:rPr>
      <w:rFonts w:eastAsia="Calibri"/>
      <w:smallCaps/>
      <w:color w:val="000000"/>
      <w:sz w:val="24"/>
    </w:rPr>
  </w:style>
  <w:style w:type="paragraph" w:customStyle="1" w:styleId="TitlePageOriginOld">
    <w:name w:val="Title Page: Origin Old"/>
    <w:next w:val="ChamberTitleOld"/>
    <w:link w:val="TitlePageOriginOldChar"/>
    <w:autoRedefine/>
    <w:rsid w:val="00D6003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60032"/>
    <w:rPr>
      <w:rFonts w:eastAsia="Calibri"/>
      <w:color w:val="000000"/>
      <w:sz w:val="24"/>
    </w:rPr>
  </w:style>
  <w:style w:type="character" w:styleId="LineNumber">
    <w:name w:val="line number"/>
    <w:basedOn w:val="DefaultParagraphFont"/>
    <w:uiPriority w:val="99"/>
    <w:semiHidden/>
    <w:locked/>
    <w:rsid w:val="00D60032"/>
  </w:style>
  <w:style w:type="paragraph" w:customStyle="1" w:styleId="EnactingClauseOld">
    <w:name w:val="Enacting Clause Old"/>
    <w:next w:val="EnactingSectionOld"/>
    <w:link w:val="EnactingClauseOldChar"/>
    <w:rsid w:val="00D60032"/>
    <w:pPr>
      <w:ind w:firstLine="720"/>
    </w:pPr>
    <w:rPr>
      <w:rFonts w:eastAsia="Calibri"/>
      <w:i/>
      <w:color w:val="000000"/>
    </w:rPr>
  </w:style>
  <w:style w:type="character" w:customStyle="1" w:styleId="SponsorsOldChar">
    <w:name w:val="Sponsors Old Char"/>
    <w:basedOn w:val="DefaultParagraphFont"/>
    <w:link w:val="SponsorsOld"/>
    <w:rsid w:val="00D60032"/>
    <w:rPr>
      <w:rFonts w:eastAsia="Calibri"/>
      <w:color w:val="000000"/>
      <w:sz w:val="24"/>
    </w:rPr>
  </w:style>
  <w:style w:type="character" w:customStyle="1" w:styleId="EnactingClauseOldChar">
    <w:name w:val="Enacting Clause Old Char"/>
    <w:basedOn w:val="DefaultParagraphFont"/>
    <w:link w:val="EnactingClauseOld"/>
    <w:rsid w:val="00D60032"/>
    <w:rPr>
      <w:rFonts w:eastAsia="Calibri"/>
      <w:i/>
      <w:color w:val="000000"/>
    </w:rPr>
  </w:style>
  <w:style w:type="paragraph" w:styleId="Salutation">
    <w:name w:val="Salutation"/>
    <w:basedOn w:val="Normal"/>
    <w:next w:val="Normal"/>
    <w:link w:val="SalutationChar"/>
    <w:uiPriority w:val="99"/>
    <w:semiHidden/>
    <w:locked/>
    <w:rsid w:val="00D60032"/>
  </w:style>
  <w:style w:type="character" w:customStyle="1" w:styleId="SalutationChar">
    <w:name w:val="Salutation Char"/>
    <w:basedOn w:val="DefaultParagraphFont"/>
    <w:link w:val="Salutation"/>
    <w:uiPriority w:val="99"/>
    <w:semiHidden/>
    <w:rsid w:val="00D60032"/>
  </w:style>
  <w:style w:type="character" w:customStyle="1" w:styleId="BillNumberOldChar">
    <w:name w:val="Bill Number Old Char"/>
    <w:basedOn w:val="DefaultParagraphFont"/>
    <w:link w:val="BillNumberOld"/>
    <w:rsid w:val="00D60032"/>
    <w:rPr>
      <w:rFonts w:eastAsia="Calibri"/>
      <w:b/>
      <w:color w:val="000000"/>
      <w:sz w:val="44"/>
    </w:rPr>
  </w:style>
  <w:style w:type="paragraph" w:customStyle="1" w:styleId="ChamberTitleOld">
    <w:name w:val="Chamber Title Old"/>
    <w:next w:val="SponsorsOld"/>
    <w:link w:val="ChamberTitleOldChar"/>
    <w:rsid w:val="00D60032"/>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60032"/>
    <w:rPr>
      <w:rFonts w:eastAsia="Calibri"/>
      <w:b/>
      <w:caps/>
      <w:color w:val="000000"/>
      <w:sz w:val="44"/>
    </w:rPr>
  </w:style>
  <w:style w:type="paragraph" w:customStyle="1" w:styleId="TitlePageBillPrefixOld">
    <w:name w:val="Title Page: Bill Prefix Old"/>
    <w:next w:val="Normal"/>
    <w:link w:val="TitlePageBillPrefixOldChar"/>
    <w:autoRedefine/>
    <w:rsid w:val="00D60032"/>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D60032"/>
    <w:rPr>
      <w:rFonts w:eastAsia="Calibri"/>
      <w:b/>
      <w:caps/>
      <w:color w:val="000000"/>
      <w:sz w:val="36"/>
    </w:rPr>
  </w:style>
  <w:style w:type="paragraph" w:styleId="Header">
    <w:name w:val="header"/>
    <w:basedOn w:val="Normal"/>
    <w:link w:val="HeaderChar"/>
    <w:uiPriority w:val="99"/>
    <w:semiHidden/>
    <w:rsid w:val="00D6003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60032"/>
    <w:rPr>
      <w:rFonts w:eastAsia="Calibri"/>
      <w:b/>
      <w:color w:val="000000"/>
      <w:sz w:val="36"/>
    </w:rPr>
  </w:style>
  <w:style w:type="character" w:customStyle="1" w:styleId="HeaderChar">
    <w:name w:val="Header Char"/>
    <w:basedOn w:val="DefaultParagraphFont"/>
    <w:link w:val="Header"/>
    <w:uiPriority w:val="99"/>
    <w:semiHidden/>
    <w:rsid w:val="00D60032"/>
  </w:style>
  <w:style w:type="paragraph" w:styleId="Footer">
    <w:name w:val="footer"/>
    <w:basedOn w:val="Normal"/>
    <w:link w:val="FooterChar"/>
    <w:uiPriority w:val="99"/>
    <w:rsid w:val="00D60032"/>
    <w:pPr>
      <w:tabs>
        <w:tab w:val="center" w:pos="4680"/>
        <w:tab w:val="right" w:pos="9360"/>
      </w:tabs>
      <w:spacing w:line="240" w:lineRule="auto"/>
    </w:pPr>
  </w:style>
  <w:style w:type="character" w:customStyle="1" w:styleId="FooterChar">
    <w:name w:val="Footer Char"/>
    <w:basedOn w:val="DefaultParagraphFont"/>
    <w:link w:val="Footer"/>
    <w:uiPriority w:val="99"/>
    <w:rsid w:val="00D60032"/>
  </w:style>
  <w:style w:type="character" w:styleId="PlaceholderText">
    <w:name w:val="Placeholder Text"/>
    <w:basedOn w:val="DefaultParagraphFont"/>
    <w:uiPriority w:val="99"/>
    <w:semiHidden/>
    <w:locked/>
    <w:rsid w:val="00D60032"/>
    <w:rPr>
      <w:color w:val="808080"/>
    </w:rPr>
  </w:style>
  <w:style w:type="paragraph" w:customStyle="1" w:styleId="HeaderStyleOld">
    <w:name w:val="Header Style Old"/>
    <w:basedOn w:val="Header"/>
    <w:link w:val="HeaderStyleOldChar"/>
    <w:autoRedefine/>
    <w:rsid w:val="00D60032"/>
    <w:rPr>
      <w:sz w:val="20"/>
      <w:szCs w:val="20"/>
    </w:rPr>
  </w:style>
  <w:style w:type="character" w:customStyle="1" w:styleId="HeaderStyleOldChar">
    <w:name w:val="Header Style Old Char"/>
    <w:basedOn w:val="HeaderChar"/>
    <w:link w:val="HeaderStyleOld"/>
    <w:rsid w:val="00D60032"/>
    <w:rPr>
      <w:sz w:val="20"/>
      <w:szCs w:val="20"/>
    </w:rPr>
  </w:style>
  <w:style w:type="paragraph" w:customStyle="1" w:styleId="ArticleHeading">
    <w:name w:val="Article Heading"/>
    <w:basedOn w:val="ArticleHeadingOld"/>
    <w:qFormat/>
    <w:rsid w:val="00D60032"/>
  </w:style>
  <w:style w:type="paragraph" w:customStyle="1" w:styleId="BillNumber">
    <w:name w:val="Bill Number"/>
    <w:basedOn w:val="BillNumberOld"/>
    <w:qFormat/>
    <w:rsid w:val="00D60032"/>
  </w:style>
  <w:style w:type="paragraph" w:customStyle="1" w:styleId="ChamberTitle">
    <w:name w:val="Chamber Title"/>
    <w:basedOn w:val="ChamberTitleOld"/>
    <w:qFormat/>
    <w:rsid w:val="00D60032"/>
  </w:style>
  <w:style w:type="paragraph" w:customStyle="1" w:styleId="EnactingClause">
    <w:name w:val="Enacting Clause"/>
    <w:basedOn w:val="EnactingClauseOld"/>
    <w:qFormat/>
    <w:rsid w:val="00D60032"/>
  </w:style>
  <w:style w:type="paragraph" w:customStyle="1" w:styleId="HeaderStyle">
    <w:name w:val="Header Style"/>
    <w:basedOn w:val="HeaderStyleOld"/>
    <w:qFormat/>
    <w:rsid w:val="00D60032"/>
  </w:style>
  <w:style w:type="paragraph" w:customStyle="1" w:styleId="Note">
    <w:name w:val="Note"/>
    <w:basedOn w:val="NoteOld"/>
    <w:qFormat/>
    <w:rsid w:val="00D60032"/>
  </w:style>
  <w:style w:type="paragraph" w:customStyle="1" w:styleId="PartHeading">
    <w:name w:val="Part Heading"/>
    <w:basedOn w:val="PartHeadingOld"/>
    <w:qFormat/>
    <w:rsid w:val="00D60032"/>
  </w:style>
  <w:style w:type="paragraph" w:customStyle="1" w:styleId="References">
    <w:name w:val="References"/>
    <w:basedOn w:val="ReferencesOld"/>
    <w:qFormat/>
    <w:rsid w:val="00D60032"/>
  </w:style>
  <w:style w:type="paragraph" w:customStyle="1" w:styleId="SectionBody">
    <w:name w:val="Section Body"/>
    <w:basedOn w:val="SectionBodyOld"/>
    <w:qFormat/>
    <w:rsid w:val="00D60032"/>
  </w:style>
  <w:style w:type="paragraph" w:customStyle="1" w:styleId="SectionHeading">
    <w:name w:val="Section Heading"/>
    <w:basedOn w:val="SectionHeadingOld"/>
    <w:qFormat/>
    <w:rsid w:val="00D60032"/>
  </w:style>
  <w:style w:type="paragraph" w:customStyle="1" w:styleId="Sponsors">
    <w:name w:val="Sponsors"/>
    <w:basedOn w:val="SponsorsOld"/>
    <w:qFormat/>
    <w:rsid w:val="00D60032"/>
  </w:style>
  <w:style w:type="paragraph" w:customStyle="1" w:styleId="TitlePageOrigin">
    <w:name w:val="Title Page: Origin"/>
    <w:basedOn w:val="TitlePageOriginOld"/>
    <w:qFormat/>
    <w:rsid w:val="00D60032"/>
  </w:style>
  <w:style w:type="paragraph" w:customStyle="1" w:styleId="TitleSection">
    <w:name w:val="Title Section"/>
    <w:basedOn w:val="TitleSectionOld"/>
    <w:qFormat/>
    <w:rsid w:val="00D60032"/>
  </w:style>
  <w:style w:type="paragraph" w:customStyle="1" w:styleId="TitlePageBillPrefix">
    <w:name w:val="Title Page: Bill Prefix"/>
    <w:basedOn w:val="TitlePageBillPrefixOld"/>
    <w:qFormat/>
    <w:rsid w:val="00D60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1446E2" w:rsidP="001446E2">
          <w:pPr>
            <w:pStyle w:val="3AB1CA4B91064DFFA1140DDA7740897D19"/>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1446E2">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1446E2" w:rsidP="001446E2">
          <w:pPr>
            <w:pStyle w:val="319976EAC908461D92097085490340FD18"/>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1446E2">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1446E2">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1446E2" w:rsidP="001446E2">
          <w:pPr>
            <w:pStyle w:val="CF6C70E2CB524091A9DC18711C43A37513"/>
          </w:pPr>
          <w:r>
            <w:rPr>
              <w:rStyle w:val="PlaceholderText"/>
            </w:rPr>
            <w:t>Chamber</w:t>
          </w:r>
        </w:p>
      </w:docPartBody>
    </w:docPart>
    <w:docPart>
      <w:docPartPr>
        <w:name w:val="CCAE7060E7824D9DAC2B9FDD2128EA38"/>
        <w:category>
          <w:name w:val="General"/>
          <w:gallery w:val="placeholder"/>
        </w:category>
        <w:types>
          <w:type w:val="bbPlcHdr"/>
        </w:types>
        <w:behaviors>
          <w:behavior w:val="content"/>
        </w:behaviors>
        <w:guid w:val="{6C3CE691-7B33-4407-90BF-D8C3F795FD49}"/>
      </w:docPartPr>
      <w:docPartBody>
        <w:p w:rsidR="009821C7" w:rsidRDefault="001446E2" w:rsidP="001446E2">
          <w:pPr>
            <w:pStyle w:val="CCAE7060E7824D9DAC2B9FDD2128EA3812"/>
          </w:pPr>
          <w:r>
            <w:rPr>
              <w:rStyle w:val="PlaceholderText"/>
            </w:rPr>
            <w:t>*select chamber</w:t>
          </w:r>
        </w:p>
      </w:docPartBody>
    </w:docPart>
    <w:docPart>
      <w:docPartPr>
        <w:name w:val="0BBC0E76133D436595D781937C8CCF66"/>
        <w:category>
          <w:name w:val="General"/>
          <w:gallery w:val="placeholder"/>
        </w:category>
        <w:types>
          <w:type w:val="bbPlcHdr"/>
        </w:types>
        <w:behaviors>
          <w:behavior w:val="content"/>
        </w:behaviors>
        <w:guid w:val="{008EFAB1-CA22-414D-B9CD-882DDBB48041}"/>
      </w:docPartPr>
      <w:docPartBody>
        <w:p w:rsidR="005F156D" w:rsidRDefault="00233311" w:rsidP="00233311">
          <w:pPr>
            <w:pStyle w:val="0BBC0E76133D436595D781937C8CCF66"/>
          </w:pPr>
          <w:r w:rsidRPr="008957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E0B11"/>
    <w:rsid w:val="001446E2"/>
    <w:rsid w:val="001724B1"/>
    <w:rsid w:val="00194C90"/>
    <w:rsid w:val="001F7E2D"/>
    <w:rsid w:val="00233311"/>
    <w:rsid w:val="002710E7"/>
    <w:rsid w:val="002B50B7"/>
    <w:rsid w:val="002E06F0"/>
    <w:rsid w:val="00305B37"/>
    <w:rsid w:val="00320CF4"/>
    <w:rsid w:val="00443544"/>
    <w:rsid w:val="00463448"/>
    <w:rsid w:val="00473450"/>
    <w:rsid w:val="004C174A"/>
    <w:rsid w:val="004D78CF"/>
    <w:rsid w:val="005534DF"/>
    <w:rsid w:val="00563F74"/>
    <w:rsid w:val="005D7789"/>
    <w:rsid w:val="005D7CD5"/>
    <w:rsid w:val="005F156D"/>
    <w:rsid w:val="00632812"/>
    <w:rsid w:val="006B194B"/>
    <w:rsid w:val="00710DA8"/>
    <w:rsid w:val="00777A05"/>
    <w:rsid w:val="008418A9"/>
    <w:rsid w:val="008760DE"/>
    <w:rsid w:val="008A10EB"/>
    <w:rsid w:val="008E3064"/>
    <w:rsid w:val="0090217E"/>
    <w:rsid w:val="009047AE"/>
    <w:rsid w:val="009821C7"/>
    <w:rsid w:val="0099176F"/>
    <w:rsid w:val="009963EA"/>
    <w:rsid w:val="00A1317B"/>
    <w:rsid w:val="00AF0BDC"/>
    <w:rsid w:val="00B2487B"/>
    <w:rsid w:val="00C2146B"/>
    <w:rsid w:val="00C36F26"/>
    <w:rsid w:val="00E07EEA"/>
    <w:rsid w:val="00F17086"/>
    <w:rsid w:val="00F430F2"/>
    <w:rsid w:val="00F46B74"/>
    <w:rsid w:val="00FE1C34"/>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46E2"/>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0BBC0E76133D436595D781937C8CCF66">
    <w:name w:val="0BBC0E76133D436595D781937C8CCF66"/>
    <w:rsid w:val="00233311"/>
  </w:style>
  <w:style w:type="paragraph" w:customStyle="1" w:styleId="CF6C70E2CB524091A9DC18711C43A37513">
    <w:name w:val="CF6C70E2CB524091A9DC18711C43A37513"/>
    <w:rsid w:val="001446E2"/>
    <w:pPr>
      <w:suppressLineNumbers/>
      <w:spacing w:after="240" w:line="480" w:lineRule="auto"/>
      <w:jc w:val="center"/>
    </w:pPr>
    <w:rPr>
      <w:rFonts w:ascii="Arial" w:eastAsia="Calibri" w:hAnsi="Arial"/>
      <w:b/>
      <w:caps/>
      <w:color w:val="000000"/>
      <w:sz w:val="36"/>
    </w:rPr>
  </w:style>
  <w:style w:type="paragraph" w:customStyle="1" w:styleId="319976EAC908461D92097085490340FD18">
    <w:name w:val="319976EAC908461D92097085490340FD18"/>
    <w:rsid w:val="001446E2"/>
    <w:pPr>
      <w:spacing w:after="0" w:line="480" w:lineRule="auto"/>
      <w:ind w:left="720" w:hanging="720"/>
      <w:jc w:val="both"/>
    </w:pPr>
    <w:rPr>
      <w:rFonts w:ascii="Arial" w:eastAsia="Calibri" w:hAnsi="Arial"/>
      <w:color w:val="000000"/>
    </w:rPr>
  </w:style>
  <w:style w:type="paragraph" w:customStyle="1" w:styleId="CCAE7060E7824D9DAC2B9FDD2128EA3812">
    <w:name w:val="CCAE7060E7824D9DAC2B9FDD2128EA3812"/>
    <w:rsid w:val="001446E2"/>
    <w:pPr>
      <w:spacing w:after="0" w:line="480" w:lineRule="auto"/>
      <w:ind w:firstLine="720"/>
    </w:pPr>
    <w:rPr>
      <w:rFonts w:ascii="Arial" w:eastAsia="Calibri" w:hAnsi="Arial"/>
      <w:i/>
      <w:color w:val="000000"/>
    </w:rPr>
  </w:style>
  <w:style w:type="paragraph" w:customStyle="1" w:styleId="3AB1CA4B91064DFFA1140DDA7740897D19">
    <w:name w:val="3AB1CA4B91064DFFA1140DDA7740897D19"/>
    <w:rsid w:val="001446E2"/>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567BE-3D14-46C2-9F8A-545F0CC33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2025-02-14T17:51:00Z</dcterms:created>
  <dcterms:modified xsi:type="dcterms:W3CDTF">2025-02-14T17:51:00Z</dcterms:modified>
</cp:coreProperties>
</file>